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9A2" w:rsidRDefault="00FD0E2D" w:rsidP="00C85323">
      <w:pPr>
        <w:jc w:val="center"/>
      </w:pPr>
      <w:r>
        <w:rPr>
          <w:noProof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308</wp:posOffset>
            </wp:positionV>
            <wp:extent cx="1432560" cy="1297940"/>
            <wp:effectExtent l="0" t="0" r="0" b="0"/>
            <wp:wrapTight wrapText="bothSides">
              <wp:wrapPolygon edited="0">
                <wp:start x="1436" y="5389"/>
                <wp:lineTo x="0" y="11096"/>
                <wp:lineTo x="0" y="16168"/>
                <wp:lineTo x="21255" y="16168"/>
                <wp:lineTo x="21255" y="12681"/>
                <wp:lineTo x="20106" y="11096"/>
                <wp:lineTo x="21255" y="8560"/>
                <wp:lineTo x="21255" y="5389"/>
                <wp:lineTo x="1436" y="5389"/>
              </wp:wrapPolygon>
            </wp:wrapTight>
            <wp:docPr id="6" name="Image 6" descr="Résultat de recherche d'images pour &quot;asaf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saf log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59A2" w:rsidRDefault="009459A2" w:rsidP="00C85323">
      <w:pPr>
        <w:jc w:val="center"/>
      </w:pPr>
    </w:p>
    <w:p w:rsidR="0012112E" w:rsidRDefault="0012112E" w:rsidP="00FD0E2D">
      <w:pPr>
        <w:jc w:val="center"/>
        <w:rPr>
          <w:i/>
        </w:rPr>
      </w:pPr>
    </w:p>
    <w:p w:rsidR="0012112E" w:rsidRDefault="0012112E" w:rsidP="00FD0E2D">
      <w:pPr>
        <w:jc w:val="center"/>
        <w:rPr>
          <w:i/>
        </w:rPr>
      </w:pPr>
    </w:p>
    <w:p w:rsidR="00C85323" w:rsidRPr="00FD0E2D" w:rsidRDefault="00C85323" w:rsidP="00FD0E2D">
      <w:pPr>
        <w:jc w:val="center"/>
        <w:rPr>
          <w:i/>
        </w:rPr>
      </w:pPr>
      <w:r w:rsidRPr="00FD0E2D">
        <w:rPr>
          <w:i/>
        </w:rPr>
        <w:t>En association avec</w:t>
      </w:r>
    </w:p>
    <w:p w:rsidR="009459A2" w:rsidRDefault="0012112E" w:rsidP="00C85323">
      <w:pPr>
        <w:tabs>
          <w:tab w:val="left" w:pos="1139"/>
        </w:tabs>
        <w:jc w:val="both"/>
      </w:pPr>
      <w:r>
        <w:rPr>
          <w:noProof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3448136</wp:posOffset>
            </wp:positionH>
            <wp:positionV relativeFrom="paragraph">
              <wp:posOffset>226695</wp:posOffset>
            </wp:positionV>
            <wp:extent cx="1543050" cy="600075"/>
            <wp:effectExtent l="0" t="0" r="0" b="0"/>
            <wp:wrapTight wrapText="bothSides">
              <wp:wrapPolygon edited="0">
                <wp:start x="0" y="0"/>
                <wp:lineTo x="0" y="21257"/>
                <wp:lineTo x="21333" y="21257"/>
                <wp:lineTo x="2133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2243232</wp:posOffset>
            </wp:positionH>
            <wp:positionV relativeFrom="paragraph">
              <wp:posOffset>146685</wp:posOffset>
            </wp:positionV>
            <wp:extent cx="576580" cy="856615"/>
            <wp:effectExtent l="0" t="0" r="0" b="0"/>
            <wp:wrapTight wrapText="bothSides">
              <wp:wrapPolygon edited="0">
                <wp:start x="0" y="0"/>
                <wp:lineTo x="0" y="21136"/>
                <wp:lineTo x="20696" y="21136"/>
                <wp:lineTo x="2069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OR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408476</wp:posOffset>
            </wp:positionH>
            <wp:positionV relativeFrom="paragraph">
              <wp:posOffset>185575</wp:posOffset>
            </wp:positionV>
            <wp:extent cx="1021080" cy="657225"/>
            <wp:effectExtent l="0" t="0" r="0" b="0"/>
            <wp:wrapTight wrapText="bothSides">
              <wp:wrapPolygon edited="0">
                <wp:start x="0" y="0"/>
                <wp:lineTo x="0" y="21287"/>
                <wp:lineTo x="21358" y="21287"/>
                <wp:lineTo x="21358" y="0"/>
                <wp:lineTo x="0" y="0"/>
              </wp:wrapPolygon>
            </wp:wrapTight>
            <wp:docPr id="3" name="Image 3" descr="Résultat de recherche d'images pour &quot;association des anciens maires et adjoints des yvelin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association des anciens maires et adjoints des yveline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0112" behindDoc="1" locked="0" layoutInCell="1" allowOverlap="1">
            <wp:simplePos x="0" y="0"/>
            <wp:positionH relativeFrom="column">
              <wp:posOffset>5582508</wp:posOffset>
            </wp:positionH>
            <wp:positionV relativeFrom="paragraph">
              <wp:posOffset>15223</wp:posOffset>
            </wp:positionV>
            <wp:extent cx="749300" cy="1139825"/>
            <wp:effectExtent l="0" t="0" r="0" b="0"/>
            <wp:wrapSquare wrapText="bothSides"/>
            <wp:docPr id="1" name="Image 1" descr="https://www.ihedn-arparisidf.org/wp-content/uploads/2017/06/IHED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hedn-arparisidf.org/wp-content/uploads/2017/06/IHEDN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0E2D" w:rsidRDefault="00FD0E2D" w:rsidP="00C85323">
      <w:pPr>
        <w:tabs>
          <w:tab w:val="left" w:pos="1139"/>
        </w:tabs>
        <w:jc w:val="both"/>
      </w:pPr>
    </w:p>
    <w:p w:rsidR="00FD0E2D" w:rsidRDefault="00FD0E2D" w:rsidP="00C85323">
      <w:pPr>
        <w:tabs>
          <w:tab w:val="left" w:pos="1139"/>
        </w:tabs>
        <w:jc w:val="both"/>
      </w:pPr>
    </w:p>
    <w:p w:rsidR="00FD0E2D" w:rsidRDefault="00FD0E2D" w:rsidP="00C85323">
      <w:pPr>
        <w:tabs>
          <w:tab w:val="left" w:pos="1139"/>
        </w:tabs>
        <w:jc w:val="both"/>
      </w:pPr>
    </w:p>
    <w:p w:rsidR="009459A2" w:rsidRDefault="009459A2" w:rsidP="00C85323">
      <w:pPr>
        <w:tabs>
          <w:tab w:val="left" w:pos="1139"/>
        </w:tabs>
        <w:jc w:val="both"/>
      </w:pPr>
      <w:r>
        <w:t>Madame, Monsieur,</w:t>
      </w:r>
    </w:p>
    <w:p w:rsidR="00FD0E2D" w:rsidRDefault="00FD0E2D" w:rsidP="00C85323">
      <w:pPr>
        <w:tabs>
          <w:tab w:val="left" w:pos="1139"/>
        </w:tabs>
        <w:jc w:val="both"/>
      </w:pPr>
    </w:p>
    <w:p w:rsidR="00C85323" w:rsidRDefault="00960AD2" w:rsidP="00C85323">
      <w:pPr>
        <w:tabs>
          <w:tab w:val="left" w:pos="1139"/>
        </w:tabs>
        <w:jc w:val="both"/>
      </w:pPr>
      <w:bookmarkStart w:id="0" w:name="_GoBack"/>
      <w:r>
        <w:t>L'ASAF</w:t>
      </w:r>
      <w:r w:rsidR="00C85323">
        <w:t xml:space="preserve"> vous convie à assister et participer le jeudi 29 novembre 2018 à une conférence dont le thème sera: "Face à la confrontation USA-CHINE, QUELLES STRATEGIES POUR L'EUROPE" et le conférencier Monsieur Jean-Claude EMPEREUR.</w:t>
      </w:r>
    </w:p>
    <w:p w:rsidR="00960AD2" w:rsidRDefault="009459A2" w:rsidP="00C85323">
      <w:pPr>
        <w:tabs>
          <w:tab w:val="left" w:pos="1139"/>
        </w:tabs>
        <w:jc w:val="both"/>
      </w:pPr>
      <w:r>
        <w:t>Jean-Claude EMPEREUR (</w:t>
      </w:r>
      <w:r w:rsidR="00C85323">
        <w:t>Science</w:t>
      </w:r>
      <w:r>
        <w:t>s</w:t>
      </w:r>
      <w:r w:rsidR="00C85323">
        <w:t xml:space="preserve"> PO- ENA) est ancien haut-fonctionnaire</w:t>
      </w:r>
      <w:r w:rsidR="00E00730">
        <w:t xml:space="preserve"> (1967-1984). Il a e</w:t>
      </w:r>
      <w:r w:rsidR="00960AD2">
        <w:t>nsuite été président de groupes financiers importants. Parallèlement</w:t>
      </w:r>
      <w:r>
        <w:t>,</w:t>
      </w:r>
      <w:r w:rsidR="00960AD2">
        <w:t xml:space="preserve"> il a été maire de Pornichet</w:t>
      </w:r>
      <w:r w:rsidR="00E00730">
        <w:t xml:space="preserve"> (44)</w:t>
      </w:r>
      <w:r w:rsidR="00960AD2">
        <w:t xml:space="preserve"> pendant 12 ans et conseiller régional des Pays de Loire pendant 6 ans. Depuis 2009 il dispense des cours de géopolitique européenne à l'université permanente de Nantes.</w:t>
      </w:r>
      <w:r w:rsidR="00E00730">
        <w:t xml:space="preserve"> Il est co-fondateur de la "Convention pour l'indépendance de l'Europe" et contributeur régulier de la revue politique et parlementaire.</w:t>
      </w:r>
      <w:r w:rsidR="00FD0E2D">
        <w:t xml:space="preserve"> </w:t>
      </w:r>
      <w:r w:rsidR="00960AD2">
        <w:t>Jean-Claude EMPEREUR est chevalier de la Légion d'Honneur et de l'ordre national du Mérite.</w:t>
      </w:r>
    </w:p>
    <w:p w:rsidR="00960AD2" w:rsidRPr="00FD0E2D" w:rsidRDefault="00960AD2" w:rsidP="00C85323">
      <w:pPr>
        <w:tabs>
          <w:tab w:val="left" w:pos="1139"/>
        </w:tabs>
        <w:jc w:val="both"/>
        <w:rPr>
          <w:b/>
        </w:rPr>
      </w:pPr>
      <w:r w:rsidRPr="00FD0E2D">
        <w:rPr>
          <w:b/>
        </w:rPr>
        <w:t>Cette conférence se tiendra dans le cadre prestigieux de l</w:t>
      </w:r>
      <w:r w:rsidR="009459A2" w:rsidRPr="00FD0E2D">
        <w:rPr>
          <w:b/>
        </w:rPr>
        <w:t>'auditorium du Château de Saint-</w:t>
      </w:r>
      <w:r w:rsidRPr="00FD0E2D">
        <w:rPr>
          <w:b/>
        </w:rPr>
        <w:t>Germain</w:t>
      </w:r>
      <w:r w:rsidR="009459A2" w:rsidRPr="00FD0E2D">
        <w:rPr>
          <w:b/>
        </w:rPr>
        <w:t>- en-</w:t>
      </w:r>
      <w:r w:rsidRPr="00FD0E2D">
        <w:rPr>
          <w:b/>
        </w:rPr>
        <w:t>Laye, Place Charles de Gaulle (Parking souterrain le long du Château).</w:t>
      </w:r>
    </w:p>
    <w:p w:rsidR="00960AD2" w:rsidRDefault="00960AD2" w:rsidP="00C85323">
      <w:pPr>
        <w:tabs>
          <w:tab w:val="left" w:pos="1139"/>
        </w:tabs>
        <w:jc w:val="both"/>
      </w:pPr>
      <w:r>
        <w:t>Déroulement</w:t>
      </w:r>
      <w:r w:rsidR="0012112E">
        <w:tab/>
      </w:r>
      <w:r w:rsidR="00E35C6B">
        <w:t xml:space="preserve"> </w:t>
      </w:r>
      <w:r w:rsidR="0012112E">
        <w:tab/>
      </w:r>
      <w:r w:rsidR="00E35C6B">
        <w:t>18h30-19h</w:t>
      </w:r>
      <w:r w:rsidR="0012112E">
        <w:t> :</w:t>
      </w:r>
      <w:r w:rsidR="00E35C6B">
        <w:t xml:space="preserve"> A</w:t>
      </w:r>
      <w:r w:rsidR="0012112E">
        <w:t>ccueil</w:t>
      </w:r>
    </w:p>
    <w:p w:rsidR="00E35C6B" w:rsidRDefault="00E35C6B" w:rsidP="00C85323">
      <w:pPr>
        <w:tabs>
          <w:tab w:val="left" w:pos="1139"/>
        </w:tabs>
        <w:jc w:val="both"/>
      </w:pPr>
      <w:r>
        <w:t xml:space="preserve">                           </w:t>
      </w:r>
      <w:r w:rsidR="0012112E">
        <w:tab/>
      </w:r>
      <w:r w:rsidR="0012112E">
        <w:tab/>
      </w:r>
      <w:r>
        <w:t>19H-20h30</w:t>
      </w:r>
      <w:r w:rsidR="0012112E">
        <w:t> :</w:t>
      </w:r>
      <w:r>
        <w:t xml:space="preserve"> conférence et débats</w:t>
      </w:r>
    </w:p>
    <w:p w:rsidR="00E35C6B" w:rsidRDefault="00E35C6B" w:rsidP="00C85323">
      <w:pPr>
        <w:tabs>
          <w:tab w:val="left" w:pos="1139"/>
        </w:tabs>
        <w:jc w:val="both"/>
      </w:pPr>
      <w:r>
        <w:t xml:space="preserve">                            </w:t>
      </w:r>
      <w:r w:rsidR="0012112E">
        <w:tab/>
      </w:r>
      <w:r w:rsidR="0012112E">
        <w:tab/>
      </w:r>
      <w:r>
        <w:t>20h30- 22h</w:t>
      </w:r>
      <w:r w:rsidR="0012112E">
        <w:t> :</w:t>
      </w:r>
      <w:r>
        <w:t xml:space="preserve"> cocktail dinatoire</w:t>
      </w:r>
    </w:p>
    <w:p w:rsidR="00E35C6B" w:rsidRDefault="00E35C6B" w:rsidP="00C85323">
      <w:pPr>
        <w:tabs>
          <w:tab w:val="left" w:pos="1139"/>
        </w:tabs>
        <w:jc w:val="both"/>
      </w:pPr>
      <w:r>
        <w:t>Le nombre de places étant limité, il est conseillé de s'inscrire dès maintenant en renvoyant le coupon ci-dessous à : Eric Hervé-Bazin correspondant ASAF YVELINES 14 RUE THIERS 78100 SAINT GERMAIN EN LAYE.</w:t>
      </w:r>
      <w:r w:rsidR="00E00730">
        <w:t xml:space="preserve"> hervebazin@orange.fr téléphone: 01 39 76 52 20</w:t>
      </w:r>
    </w:p>
    <w:bookmarkEnd w:id="0"/>
    <w:p w:rsidR="00E35C6B" w:rsidRDefault="0012112E" w:rsidP="00C85323">
      <w:pPr>
        <w:tabs>
          <w:tab w:val="left" w:pos="1139"/>
        </w:tabs>
        <w:jc w:val="both"/>
      </w:pPr>
      <w:r w:rsidRPr="0012112E">
        <w:rPr>
          <w:noProof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9576</wp:posOffset>
            </wp:positionV>
            <wp:extent cx="353695" cy="233680"/>
            <wp:effectExtent l="0" t="0" r="8255" b="0"/>
            <wp:wrapNone/>
            <wp:docPr id="7" name="Image 7" descr="Résultat de recherche d'images pour &quot;image cis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image ciseau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36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5C6B">
        <w:t>....................................................................................................................................................................</w:t>
      </w:r>
      <w:r>
        <w:t>......................</w:t>
      </w:r>
    </w:p>
    <w:p w:rsidR="00E35C6B" w:rsidRDefault="0012112E" w:rsidP="00C85323">
      <w:pPr>
        <w:tabs>
          <w:tab w:val="left" w:pos="1139"/>
        </w:tabs>
        <w:jc w:val="both"/>
      </w:pPr>
      <w:r>
        <w:t>M., Mme</w:t>
      </w:r>
      <w:r w:rsidR="00E35C6B">
        <w:t>................................</w:t>
      </w:r>
      <w:r w:rsidR="00FD0E2D">
        <w:t>.................. </w:t>
      </w:r>
      <w:r w:rsidR="00E35C6B">
        <w:t>sera présent(e) à la conférence débats du 29 novembre 2018</w:t>
      </w:r>
      <w:r>
        <w:t>.</w:t>
      </w:r>
    </w:p>
    <w:p w:rsidR="00FD0E2D" w:rsidRDefault="00FD0E2D" w:rsidP="00C85323">
      <w:pPr>
        <w:tabs>
          <w:tab w:val="left" w:pos="1139"/>
        </w:tabs>
        <w:jc w:val="both"/>
      </w:pPr>
      <w:r>
        <w:t xml:space="preserve">Sera </w:t>
      </w:r>
      <w:r w:rsidR="00E35C6B">
        <w:t xml:space="preserve">accompagné(e) </w:t>
      </w:r>
      <w:r>
        <w:t>de</w:t>
      </w:r>
      <w:r w:rsidR="00E35C6B">
        <w:t>................</w:t>
      </w:r>
      <w:r>
        <w:t>.......................................................................................................</w:t>
      </w:r>
      <w:r w:rsidR="0012112E" w:rsidRPr="0012112E">
        <w:t xml:space="preserve"> </w:t>
      </w:r>
    </w:p>
    <w:p w:rsidR="00E35C6B" w:rsidRDefault="00E35C6B" w:rsidP="00C85323">
      <w:pPr>
        <w:tabs>
          <w:tab w:val="left" w:pos="1139"/>
        </w:tabs>
        <w:jc w:val="both"/>
      </w:pPr>
      <w:r>
        <w:t>Participation aux frais (location du Château et cocktail): 10 euros par personne par chèque à l'ordre de l'ASAF à joindre avec le présent coupon.</w:t>
      </w:r>
    </w:p>
    <w:sectPr w:rsidR="00E35C6B" w:rsidSect="00121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23"/>
    <w:rsid w:val="0012112E"/>
    <w:rsid w:val="001A3239"/>
    <w:rsid w:val="00322BD0"/>
    <w:rsid w:val="00382C61"/>
    <w:rsid w:val="00693527"/>
    <w:rsid w:val="00857580"/>
    <w:rsid w:val="009459A2"/>
    <w:rsid w:val="00960AD2"/>
    <w:rsid w:val="00C85323"/>
    <w:rsid w:val="00DD1B07"/>
    <w:rsid w:val="00E00730"/>
    <w:rsid w:val="00E35C6B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91C83-0CA5-4E54-A607-48DD7E13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5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Laure FANJEAU</cp:lastModifiedBy>
  <cp:revision>2</cp:revision>
  <cp:lastPrinted>2018-10-16T08:00:00Z</cp:lastPrinted>
  <dcterms:created xsi:type="dcterms:W3CDTF">2018-10-22T11:10:00Z</dcterms:created>
  <dcterms:modified xsi:type="dcterms:W3CDTF">2018-10-22T11:10:00Z</dcterms:modified>
</cp:coreProperties>
</file>